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6" w:rsidRDefault="00A67348" w:rsidP="009F1176">
      <w:pPr>
        <w:keepNext/>
        <w:autoSpaceDE w:val="0"/>
        <w:autoSpaceDN w:val="0"/>
        <w:adjustRightInd w:val="0"/>
        <w:jc w:val="center"/>
        <w:rPr>
          <w:rFonts w:ascii="Calibri" w:hAnsi="Calibri" w:cs="Calibri"/>
          <w:b/>
          <w:bCs/>
          <w:lang/>
        </w:rPr>
      </w:pPr>
      <w:r>
        <w:rPr>
          <w:rFonts w:ascii="Calibri" w:hAnsi="Calibri" w:cs="Calibri"/>
          <w:noProof/>
          <w:sz w:val="22"/>
          <w:szCs w:val="22"/>
        </w:rPr>
        <w:drawing>
          <wp:inline distT="0" distB="0" distL="0" distR="0">
            <wp:extent cx="1619250" cy="590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590550"/>
                    </a:xfrm>
                    <a:prstGeom prst="rect">
                      <a:avLst/>
                    </a:prstGeom>
                    <a:noFill/>
                    <a:ln w="9525">
                      <a:noFill/>
                      <a:miter lim="800000"/>
                      <a:headEnd/>
                      <a:tailEnd/>
                    </a:ln>
                  </pic:spPr>
                </pic:pic>
              </a:graphicData>
            </a:graphic>
          </wp:inline>
        </w:drawing>
      </w:r>
    </w:p>
    <w:p w:rsidR="009F1176" w:rsidRDefault="009F1176" w:rsidP="009F1176">
      <w:pPr>
        <w:keepNext/>
        <w:autoSpaceDE w:val="0"/>
        <w:autoSpaceDN w:val="0"/>
        <w:adjustRightInd w:val="0"/>
        <w:jc w:val="center"/>
        <w:rPr>
          <w:rFonts w:ascii="Calibri" w:hAnsi="Calibri" w:cs="Calibri"/>
          <w:b/>
          <w:bCs/>
          <w:lang/>
        </w:rPr>
      </w:pPr>
    </w:p>
    <w:p w:rsidR="009F1176" w:rsidRDefault="009F1176" w:rsidP="009F1176">
      <w:pPr>
        <w:keepNext/>
        <w:autoSpaceDE w:val="0"/>
        <w:autoSpaceDN w:val="0"/>
        <w:adjustRightInd w:val="0"/>
        <w:jc w:val="center"/>
        <w:rPr>
          <w:rFonts w:ascii="Calibri" w:hAnsi="Calibri" w:cs="Calibri"/>
          <w:b/>
          <w:bCs/>
          <w:lang/>
        </w:rPr>
      </w:pPr>
      <w:r>
        <w:rPr>
          <w:rFonts w:ascii="Calibri" w:hAnsi="Calibri" w:cs="Calibri"/>
          <w:b/>
          <w:bCs/>
          <w:lang/>
        </w:rPr>
        <w:t>Association pour la Promotion des Hôpitaux de Jour pour Personnes Agées</w:t>
      </w:r>
    </w:p>
    <w:p w:rsidR="009F1176" w:rsidRDefault="009F1176" w:rsidP="009F1176">
      <w:pPr>
        <w:autoSpaceDE w:val="0"/>
        <w:autoSpaceDN w:val="0"/>
        <w:adjustRightInd w:val="0"/>
        <w:jc w:val="center"/>
        <w:rPr>
          <w:rFonts w:ascii="Calibri" w:hAnsi="Calibri" w:cs="Calibri"/>
          <w:b/>
          <w:bCs/>
          <w:color w:val="0066CC"/>
          <w:sz w:val="28"/>
          <w:szCs w:val="28"/>
          <w:lang/>
        </w:rPr>
      </w:pPr>
    </w:p>
    <w:p w:rsidR="009F1176" w:rsidRDefault="009F1176" w:rsidP="009F1176">
      <w:pPr>
        <w:autoSpaceDE w:val="0"/>
        <w:autoSpaceDN w:val="0"/>
        <w:adjustRightInd w:val="0"/>
        <w:jc w:val="center"/>
        <w:rPr>
          <w:rFonts w:ascii="Calibri" w:hAnsi="Calibri" w:cs="Calibri"/>
          <w:b/>
          <w:bCs/>
          <w:color w:val="0066CC"/>
          <w:sz w:val="28"/>
          <w:szCs w:val="28"/>
          <w:lang/>
        </w:rPr>
      </w:pPr>
      <w:r>
        <w:rPr>
          <w:rFonts w:ascii="Calibri" w:hAnsi="Calibri" w:cs="Calibri"/>
          <w:b/>
          <w:bCs/>
          <w:color w:val="0066CC"/>
          <w:sz w:val="28"/>
          <w:szCs w:val="28"/>
          <w:lang/>
        </w:rPr>
        <w:t>36</w:t>
      </w:r>
      <w:r>
        <w:rPr>
          <w:rFonts w:ascii="Calibri" w:hAnsi="Calibri" w:cs="Calibri"/>
          <w:b/>
          <w:bCs/>
          <w:color w:val="0066CC"/>
          <w:sz w:val="28"/>
          <w:szCs w:val="28"/>
          <w:vertAlign w:val="superscript"/>
          <w:lang/>
        </w:rPr>
        <w:t>ème</w:t>
      </w:r>
      <w:r>
        <w:rPr>
          <w:rFonts w:ascii="Calibri" w:hAnsi="Calibri" w:cs="Calibri"/>
          <w:b/>
          <w:bCs/>
          <w:color w:val="0066CC"/>
          <w:sz w:val="28"/>
          <w:szCs w:val="28"/>
          <w:lang/>
        </w:rPr>
        <w:t xml:space="preserve"> Congrès des Hôpitaux de Jour Gériatriques </w:t>
      </w:r>
    </w:p>
    <w:p w:rsidR="009F1176" w:rsidRDefault="009F1176" w:rsidP="009F1176">
      <w:pPr>
        <w:autoSpaceDE w:val="0"/>
        <w:autoSpaceDN w:val="0"/>
        <w:adjustRightInd w:val="0"/>
        <w:jc w:val="center"/>
        <w:rPr>
          <w:rFonts w:ascii="Calibri" w:hAnsi="Calibri" w:cs="Calibri"/>
          <w:b/>
          <w:bCs/>
          <w:color w:val="E36C0A"/>
          <w:sz w:val="28"/>
          <w:szCs w:val="28"/>
          <w:lang/>
        </w:rPr>
      </w:pPr>
      <w:r>
        <w:rPr>
          <w:rFonts w:ascii="Calibri" w:hAnsi="Calibri" w:cs="Calibri"/>
          <w:b/>
          <w:bCs/>
          <w:color w:val="E36C0A"/>
          <w:sz w:val="28"/>
          <w:szCs w:val="28"/>
          <w:lang/>
        </w:rPr>
        <w:t>Nancy – 26 &amp; 27 mai 2016</w:t>
      </w:r>
    </w:p>
    <w:p w:rsidR="009F1176" w:rsidRDefault="009F1176" w:rsidP="009F1176">
      <w:pPr>
        <w:autoSpaceDE w:val="0"/>
        <w:autoSpaceDN w:val="0"/>
        <w:adjustRightInd w:val="0"/>
        <w:jc w:val="center"/>
        <w:rPr>
          <w:rFonts w:ascii="Calibri" w:hAnsi="Calibri" w:cs="Calibri"/>
          <w:b/>
          <w:bCs/>
          <w:color w:val="0066CC"/>
          <w:sz w:val="28"/>
          <w:szCs w:val="28"/>
          <w:lang/>
        </w:rPr>
      </w:pPr>
      <w:r>
        <w:rPr>
          <w:rFonts w:ascii="Calibri" w:hAnsi="Calibri" w:cs="Calibri"/>
          <w:b/>
          <w:bCs/>
          <w:color w:val="0066CC"/>
          <w:sz w:val="28"/>
          <w:szCs w:val="28"/>
          <w:lang/>
        </w:rPr>
        <w:t>Personne âgée : Hôpital de Jour, Réseau Gérontologique et Territoire de proximité… quelles synergies pour optimiser son parcours ?</w:t>
      </w:r>
    </w:p>
    <w:p w:rsidR="009F1176" w:rsidRDefault="009F1176" w:rsidP="009F1176">
      <w:pPr>
        <w:autoSpaceDE w:val="0"/>
        <w:autoSpaceDN w:val="0"/>
        <w:adjustRightInd w:val="0"/>
        <w:jc w:val="center"/>
        <w:rPr>
          <w:rFonts w:ascii="Liberation Serif" w:hAnsi="Liberation Serif" w:cs="Liberation Serif"/>
          <w:b/>
          <w:bCs/>
          <w:color w:val="0066CC"/>
          <w:sz w:val="12"/>
          <w:szCs w:val="12"/>
          <w:lang/>
        </w:rPr>
      </w:pPr>
    </w:p>
    <w:p w:rsidR="009F1176" w:rsidRDefault="009F1176" w:rsidP="009F1176">
      <w:pPr>
        <w:autoSpaceDE w:val="0"/>
        <w:autoSpaceDN w:val="0"/>
        <w:adjustRightInd w:val="0"/>
        <w:jc w:val="center"/>
        <w:rPr>
          <w:rFonts w:ascii="Liberation Serif" w:hAnsi="Liberation Serif" w:cs="Liberation Serif"/>
          <w:b/>
          <w:bCs/>
          <w:color w:val="0066CC"/>
          <w:sz w:val="28"/>
          <w:szCs w:val="28"/>
          <w:lang/>
        </w:rPr>
      </w:pPr>
    </w:p>
    <w:p w:rsidR="009F1176" w:rsidRDefault="009F1176" w:rsidP="009F1176">
      <w:pPr>
        <w:autoSpaceDE w:val="0"/>
        <w:autoSpaceDN w:val="0"/>
        <w:adjustRightInd w:val="0"/>
        <w:jc w:val="center"/>
        <w:rPr>
          <w:rFonts w:ascii="Arial-BoldMT" w:hAnsi="Arial-BoldMT" w:cs="Arial-BoldMT"/>
          <w:b/>
          <w:bCs/>
          <w:sz w:val="32"/>
          <w:szCs w:val="32"/>
          <w:lang/>
        </w:rPr>
      </w:pPr>
      <w:r>
        <w:rPr>
          <w:rFonts w:ascii="Arial-BoldMT" w:hAnsi="Arial-BoldMT" w:cs="Arial-BoldMT"/>
          <w:b/>
          <w:bCs/>
          <w:sz w:val="32"/>
          <w:szCs w:val="32"/>
          <w:lang/>
        </w:rPr>
        <w:t>APPEL A COMMUNICATION</w:t>
      </w:r>
    </w:p>
    <w:p w:rsidR="009F1176" w:rsidRDefault="009F1176" w:rsidP="009F1176">
      <w:pPr>
        <w:autoSpaceDE w:val="0"/>
        <w:autoSpaceDN w:val="0"/>
        <w:adjustRightInd w:val="0"/>
        <w:jc w:val="center"/>
        <w:rPr>
          <w:b/>
          <w:bCs/>
          <w:color w:val="336699"/>
          <w:lang/>
        </w:rPr>
      </w:pPr>
    </w:p>
    <w:p w:rsidR="009F1176" w:rsidRDefault="009F1176" w:rsidP="009F1176">
      <w:pPr>
        <w:autoSpaceDE w:val="0"/>
        <w:autoSpaceDN w:val="0"/>
        <w:adjustRightInd w:val="0"/>
        <w:spacing w:after="60" w:line="241" w:lineRule="atLeast"/>
        <w:jc w:val="center"/>
        <w:rPr>
          <w:rFonts w:ascii="Calibri" w:hAnsi="Calibri" w:cs="Calibri"/>
          <w:color w:val="000000"/>
          <w:lang/>
        </w:rPr>
      </w:pPr>
      <w:r>
        <w:rPr>
          <w:rFonts w:ascii="Calibri" w:hAnsi="Calibri" w:cs="Calibri"/>
          <w:color w:val="000000"/>
          <w:lang/>
        </w:rPr>
        <w:t>Veuillez adresser votre résumé</w:t>
      </w:r>
      <w:r>
        <w:rPr>
          <w:rFonts w:ascii="Calibri" w:hAnsi="Calibri" w:cs="Calibri"/>
          <w:b/>
          <w:bCs/>
          <w:color w:val="000000"/>
          <w:lang/>
        </w:rPr>
        <w:t xml:space="preserve"> par e-mail </w:t>
      </w:r>
      <w:r>
        <w:rPr>
          <w:rFonts w:ascii="Calibri" w:hAnsi="Calibri" w:cs="Calibri"/>
          <w:color w:val="000000"/>
          <w:lang/>
        </w:rPr>
        <w:t>aux adresses suivantes :</w:t>
      </w:r>
    </w:p>
    <w:p w:rsidR="009F1176" w:rsidRDefault="009F1176" w:rsidP="009F1176">
      <w:pPr>
        <w:autoSpaceDE w:val="0"/>
        <w:autoSpaceDN w:val="0"/>
        <w:adjustRightInd w:val="0"/>
        <w:spacing w:after="60" w:line="241" w:lineRule="atLeast"/>
        <w:ind w:firstLine="708"/>
        <w:jc w:val="center"/>
        <w:rPr>
          <w:rFonts w:ascii="Calibri" w:hAnsi="Calibri" w:cs="Calibri"/>
          <w:lang/>
        </w:rPr>
      </w:pPr>
      <w:hyperlink r:id="rId6" w:history="1">
        <w:r>
          <w:rPr>
            <w:rFonts w:ascii="Calibri" w:hAnsi="Calibri" w:cs="Calibri"/>
            <w:color w:val="0000FF"/>
            <w:u w:val="single"/>
            <w:lang/>
          </w:rPr>
          <w:t>docteur@reseaugcuny.fr</w:t>
        </w:r>
      </w:hyperlink>
      <w:r>
        <w:rPr>
          <w:rFonts w:ascii="Calibri" w:hAnsi="Calibri" w:cs="Calibri"/>
          <w:color w:val="000000"/>
          <w:lang/>
        </w:rPr>
        <w:t xml:space="preserve"> et </w:t>
      </w:r>
      <w:hyperlink r:id="rId7" w:history="1">
        <w:r>
          <w:rPr>
            <w:rFonts w:ascii="Calibri" w:hAnsi="Calibri" w:cs="Calibri"/>
            <w:color w:val="0000FF"/>
            <w:u w:val="single"/>
            <w:lang/>
          </w:rPr>
          <w:t>projet.reseaugcuny@orange.fr</w:t>
        </w:r>
      </w:hyperlink>
    </w:p>
    <w:p w:rsidR="009F1176" w:rsidRDefault="009F1176" w:rsidP="009F1176">
      <w:pPr>
        <w:autoSpaceDE w:val="0"/>
        <w:autoSpaceDN w:val="0"/>
        <w:adjustRightInd w:val="0"/>
        <w:spacing w:after="60" w:line="241" w:lineRule="atLeast"/>
        <w:jc w:val="center"/>
        <w:rPr>
          <w:rFonts w:ascii="Calibri" w:hAnsi="Calibri" w:cs="Calibri"/>
          <w:color w:val="943634"/>
          <w:lang/>
        </w:rPr>
      </w:pPr>
      <w:r>
        <w:rPr>
          <w:rFonts w:ascii="Calibri" w:hAnsi="Calibri" w:cs="Calibri"/>
          <w:color w:val="000000"/>
          <w:lang/>
        </w:rPr>
        <w:t xml:space="preserve">La date limite pour soumettre votre résumé est le </w:t>
      </w:r>
      <w:r>
        <w:rPr>
          <w:rFonts w:ascii="Calibri" w:hAnsi="Calibri" w:cs="Calibri"/>
          <w:b/>
          <w:bCs/>
          <w:color w:val="FF6600"/>
          <w:u w:val="single"/>
          <w:lang/>
        </w:rPr>
        <w:t>30 mars 2016</w:t>
      </w:r>
      <w:r>
        <w:rPr>
          <w:rFonts w:ascii="Calibri" w:hAnsi="Calibri" w:cs="Calibri"/>
          <w:b/>
          <w:bCs/>
          <w:color w:val="FF6600"/>
          <w:lang/>
        </w:rPr>
        <w:t>.</w:t>
      </w:r>
    </w:p>
    <w:p w:rsidR="009F1176" w:rsidRDefault="009F1176" w:rsidP="009F1176">
      <w:pPr>
        <w:autoSpaceDE w:val="0"/>
        <w:autoSpaceDN w:val="0"/>
        <w:adjustRightInd w:val="0"/>
        <w:spacing w:after="200" w:line="276" w:lineRule="auto"/>
        <w:jc w:val="both"/>
        <w:rPr>
          <w:rFonts w:ascii="Calibri" w:hAnsi="Calibri" w:cs="Calibri"/>
          <w:b/>
          <w:bCs/>
          <w:sz w:val="22"/>
          <w:szCs w:val="22"/>
          <w:lang/>
        </w:rPr>
      </w:pPr>
      <w:r>
        <w:rPr>
          <w:rFonts w:ascii="Calibri" w:hAnsi="Calibri" w:cs="Calibri"/>
          <w:b/>
          <w:bCs/>
          <w:sz w:val="22"/>
          <w:szCs w:val="22"/>
          <w:lang/>
        </w:rPr>
        <w:t xml:space="preserve">Préférence : communication orale                  ou communication écrite   </w:t>
      </w:r>
    </w:p>
    <w:p w:rsidR="009F1176" w:rsidRDefault="009F1176" w:rsidP="009F1176">
      <w:pPr>
        <w:autoSpaceDE w:val="0"/>
        <w:autoSpaceDN w:val="0"/>
        <w:adjustRightInd w:val="0"/>
        <w:rPr>
          <w:rFonts w:ascii="Calibri" w:hAnsi="Calibri" w:cs="Calibri"/>
          <w:b/>
          <w:bCs/>
          <w:sz w:val="22"/>
          <w:szCs w:val="22"/>
          <w:lang/>
        </w:rPr>
      </w:pPr>
      <w:r>
        <w:rPr>
          <w:rFonts w:ascii="Calibri" w:hAnsi="Calibri" w:cs="Calibri"/>
          <w:b/>
          <w:bCs/>
          <w:sz w:val="22"/>
          <w:szCs w:val="22"/>
          <w:lang/>
        </w:rPr>
        <w:t>Choix de l’ATELIER dans lequel vous souhaitez communiquer :</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Gestions des risques en hôpital de jour</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w:t>
      </w:r>
      <w:r w:rsidRPr="009F1176">
        <w:rPr>
          <w:rFonts w:ascii="Arial" w:hAnsi="Arial" w:cs="Arial"/>
          <w:bCs/>
          <w:sz w:val="32"/>
          <w:szCs w:val="32"/>
          <w:lang/>
        </w:rPr>
        <w:t xml:space="preserve"> </w:t>
      </w:r>
      <w:r w:rsidRPr="009F1176">
        <w:rPr>
          <w:rFonts w:ascii="Calibri" w:hAnsi="Calibri" w:cs="Calibri"/>
          <w:bCs/>
          <w:sz w:val="22"/>
          <w:szCs w:val="22"/>
          <w:lang/>
        </w:rPr>
        <w:t>Approches non médicamenteuses dans la dynamisation des parcours</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w:t>
      </w:r>
      <w:r w:rsidRPr="009F1176">
        <w:rPr>
          <w:rFonts w:ascii="Arial" w:hAnsi="Arial" w:cs="Arial"/>
          <w:bCs/>
          <w:sz w:val="32"/>
          <w:szCs w:val="32"/>
          <w:lang/>
        </w:rPr>
        <w:t xml:space="preserve"> </w:t>
      </w:r>
      <w:r w:rsidRPr="009F1176">
        <w:rPr>
          <w:rFonts w:ascii="Calibri" w:hAnsi="Calibri" w:cs="Calibri"/>
          <w:bCs/>
          <w:sz w:val="22"/>
          <w:szCs w:val="22"/>
          <w:lang/>
        </w:rPr>
        <w:t>Prévention des chutes et des troubles de l’équilibre dans l’optimisation des parcours</w:t>
      </w:r>
    </w:p>
    <w:p w:rsidR="009F1176" w:rsidRDefault="009F1176" w:rsidP="009F1176">
      <w:pPr>
        <w:autoSpaceDE w:val="0"/>
        <w:autoSpaceDN w:val="0"/>
        <w:adjustRightInd w:val="0"/>
        <w:rPr>
          <w:rFonts w:ascii="Calibri" w:hAnsi="Calibri" w:cs="Calibri"/>
          <w:b/>
          <w:bCs/>
          <w:sz w:val="22"/>
          <w:szCs w:val="22"/>
          <w:lang/>
        </w:rPr>
      </w:pPr>
      <w:r>
        <w:rPr>
          <w:rFonts w:ascii="Calibri" w:hAnsi="Calibri" w:cs="Calibri"/>
          <w:b/>
          <w:bCs/>
          <w:sz w:val="22"/>
          <w:szCs w:val="22"/>
          <w:lang/>
        </w:rPr>
        <w:t xml:space="preserve">   X </w:t>
      </w:r>
      <w:r>
        <w:rPr>
          <w:rFonts w:ascii="Arial" w:hAnsi="Arial" w:cs="Arial"/>
          <w:b/>
          <w:bCs/>
          <w:sz w:val="32"/>
          <w:szCs w:val="32"/>
          <w:lang/>
        </w:rPr>
        <w:t xml:space="preserve"> </w:t>
      </w:r>
      <w:r>
        <w:rPr>
          <w:rFonts w:ascii="Calibri" w:hAnsi="Calibri" w:cs="Calibri"/>
          <w:b/>
          <w:bCs/>
          <w:sz w:val="22"/>
          <w:szCs w:val="22"/>
          <w:lang/>
        </w:rPr>
        <w:t xml:space="preserve">Communications libres </w:t>
      </w:r>
    </w:p>
    <w:p w:rsidR="009F1176" w:rsidRDefault="009F1176" w:rsidP="009F1176">
      <w:pPr>
        <w:autoSpaceDE w:val="0"/>
        <w:autoSpaceDN w:val="0"/>
        <w:adjustRightInd w:val="0"/>
        <w:ind w:left="360"/>
        <w:rPr>
          <w:rFonts w:ascii="Calibri" w:hAnsi="Calibri" w:cs="Calibri"/>
          <w:b/>
          <w:bCs/>
          <w:sz w:val="22"/>
          <w:szCs w:val="22"/>
          <w:lang/>
        </w:rPr>
      </w:pPr>
    </w:p>
    <w:p w:rsidR="009F1176" w:rsidRDefault="009F1176" w:rsidP="009F1176">
      <w:pPr>
        <w:autoSpaceDE w:val="0"/>
        <w:autoSpaceDN w:val="0"/>
        <w:adjustRightInd w:val="0"/>
        <w:ind w:left="360"/>
        <w:rPr>
          <w:rFonts w:ascii="Calibri" w:hAnsi="Calibri" w:cs="Calibri"/>
          <w:b/>
          <w:bCs/>
          <w:sz w:val="22"/>
          <w:szCs w:val="22"/>
          <w:lang/>
        </w:rPr>
      </w:pPr>
    </w:p>
    <w:p w:rsidR="009F1176" w:rsidRDefault="009F1176" w:rsidP="009F1176">
      <w:pPr>
        <w:autoSpaceDE w:val="0"/>
        <w:autoSpaceDN w:val="0"/>
        <w:adjustRightInd w:val="0"/>
        <w:spacing w:line="360" w:lineRule="auto"/>
        <w:jc w:val="both"/>
        <w:rPr>
          <w:rFonts w:ascii="Calibri" w:hAnsi="Calibri" w:cs="Calibri"/>
          <w:sz w:val="22"/>
          <w:szCs w:val="22"/>
          <w:lang/>
        </w:rPr>
      </w:pPr>
      <w:r>
        <w:rPr>
          <w:rFonts w:ascii="Calibri" w:hAnsi="Calibri" w:cs="Calibri"/>
          <w:b/>
          <w:bCs/>
          <w:sz w:val="22"/>
          <w:szCs w:val="22"/>
          <w:lang/>
        </w:rPr>
        <w:t>Auteurs :</w:t>
      </w:r>
      <w:r>
        <w:rPr>
          <w:rFonts w:ascii="Calibri" w:hAnsi="Calibri" w:cs="Calibri"/>
          <w:sz w:val="22"/>
          <w:szCs w:val="22"/>
          <w:lang/>
        </w:rPr>
        <w:t xml:space="preserve"> </w:t>
      </w:r>
    </w:p>
    <w:p w:rsidR="009F1176" w:rsidRDefault="009F1176" w:rsidP="009F1176">
      <w:pPr>
        <w:autoSpaceDE w:val="0"/>
        <w:autoSpaceDN w:val="0"/>
        <w:adjustRightInd w:val="0"/>
        <w:spacing w:line="360" w:lineRule="auto"/>
        <w:rPr>
          <w:rFonts w:ascii="Calibri" w:hAnsi="Calibri" w:cs="Calibri"/>
          <w:color w:val="808080"/>
          <w:sz w:val="22"/>
          <w:szCs w:val="22"/>
          <w:lang/>
        </w:rPr>
      </w:pPr>
      <w:r w:rsidRPr="007D31B0">
        <w:rPr>
          <w:lang/>
        </w:rPr>
        <w:t xml:space="preserve">Brigitte AUDEBEAU-WEBER, Musicothérapeute à l’hôpital de jour et en soins palliatifs de </w:t>
      </w:r>
      <w:smartTag w:uri="urn:schemas-microsoft-com:office:smarttags" w:element="PersonName">
        <w:smartTagPr>
          <w:attr w:name="ProductID" w:val="la Maison Hospitali￨re Sainte"/>
        </w:smartTagPr>
        <w:r w:rsidRPr="007D31B0">
          <w:rPr>
            <w:lang/>
          </w:rPr>
          <w:t xml:space="preserve">la </w:t>
        </w:r>
        <w:r>
          <w:rPr>
            <w:lang/>
          </w:rPr>
          <w:t>Maison H</w:t>
        </w:r>
        <w:r w:rsidRPr="007D31B0">
          <w:rPr>
            <w:lang/>
          </w:rPr>
          <w:t>ospitalière Sainte</w:t>
        </w:r>
      </w:smartTag>
      <w:r w:rsidRPr="007D31B0">
        <w:rPr>
          <w:lang/>
        </w:rPr>
        <w:t xml:space="preserve"> Charles</w:t>
      </w:r>
    </w:p>
    <w:p w:rsidR="009F1176" w:rsidRDefault="009F1176" w:rsidP="009F1176">
      <w:pPr>
        <w:autoSpaceDE w:val="0"/>
        <w:autoSpaceDN w:val="0"/>
        <w:adjustRightInd w:val="0"/>
        <w:rPr>
          <w:rFonts w:ascii="Calibri" w:hAnsi="Calibri" w:cs="Calibri"/>
          <w:b/>
          <w:bCs/>
          <w:sz w:val="14"/>
          <w:szCs w:val="14"/>
          <w:lang/>
        </w:rPr>
      </w:pPr>
    </w:p>
    <w:p w:rsidR="009F1176" w:rsidRDefault="009F1176" w:rsidP="009F1176">
      <w:pPr>
        <w:autoSpaceDE w:val="0"/>
        <w:autoSpaceDN w:val="0"/>
        <w:adjustRightInd w:val="0"/>
        <w:rPr>
          <w:rFonts w:ascii="Calibri" w:hAnsi="Calibri" w:cs="Calibri"/>
          <w:color w:val="808080"/>
          <w:sz w:val="22"/>
          <w:szCs w:val="22"/>
          <w:lang/>
        </w:rPr>
      </w:pPr>
      <w:r>
        <w:rPr>
          <w:rFonts w:ascii="Calibri" w:hAnsi="Calibri" w:cs="Calibri"/>
          <w:b/>
          <w:bCs/>
          <w:sz w:val="22"/>
          <w:szCs w:val="22"/>
          <w:lang/>
        </w:rPr>
        <w:t>Titre :</w:t>
      </w:r>
      <w:r>
        <w:rPr>
          <w:rFonts w:ascii="Calibri" w:hAnsi="Calibri" w:cs="Calibri"/>
          <w:sz w:val="22"/>
          <w:szCs w:val="22"/>
          <w:lang/>
        </w:rPr>
        <w:t xml:space="preserve"> </w:t>
      </w:r>
      <w:r w:rsidRPr="009F1176">
        <w:rPr>
          <w:rFonts w:ascii="Calibri" w:hAnsi="Calibri" w:cs="Calibri"/>
          <w:sz w:val="22"/>
          <w:szCs w:val="22"/>
          <w:lang/>
        </w:rPr>
        <w:t>La Musicothérapie</w:t>
      </w:r>
    </w:p>
    <w:p w:rsidR="009F1176" w:rsidRDefault="009F1176" w:rsidP="009F1176">
      <w:pPr>
        <w:autoSpaceDE w:val="0"/>
        <w:autoSpaceDN w:val="0"/>
        <w:adjustRightInd w:val="0"/>
        <w:rPr>
          <w:rFonts w:ascii="Calibri" w:hAnsi="Calibri" w:cs="Calibri"/>
          <w:b/>
          <w:bCs/>
          <w:sz w:val="22"/>
          <w:szCs w:val="22"/>
          <w:lang/>
        </w:rPr>
      </w:pPr>
    </w:p>
    <w:p w:rsidR="009F1176" w:rsidRPr="009F1176" w:rsidRDefault="009F1176" w:rsidP="009F1176">
      <w:pPr>
        <w:autoSpaceDE w:val="0"/>
        <w:autoSpaceDN w:val="0"/>
        <w:adjustRightInd w:val="0"/>
        <w:rPr>
          <w:rFonts w:ascii="Calibri" w:hAnsi="Calibri" w:cs="Calibri"/>
          <w:color w:val="000000"/>
          <w:sz w:val="20"/>
          <w:szCs w:val="20"/>
          <w:lang/>
        </w:rPr>
      </w:pPr>
      <w:r>
        <w:rPr>
          <w:rFonts w:ascii="Calibri" w:hAnsi="Calibri" w:cs="Calibri"/>
          <w:b/>
          <w:bCs/>
          <w:sz w:val="22"/>
          <w:szCs w:val="22"/>
          <w:lang/>
        </w:rPr>
        <w:t xml:space="preserve">Résumé : </w:t>
      </w:r>
      <w:r>
        <w:rPr>
          <w:rFonts w:ascii="Calibri" w:hAnsi="Calibri" w:cs="Calibri"/>
          <w:sz w:val="22"/>
          <w:szCs w:val="22"/>
          <w:lang/>
        </w:rPr>
        <w:t>En 250 mots maximum. Ne pas inclure de tableau ni de figure dans le r</w:t>
      </w:r>
      <w:r>
        <w:rPr>
          <w:rFonts w:ascii="Calibri" w:hAnsi="Calibri" w:cs="Calibri"/>
          <w:color w:val="000000"/>
          <w:sz w:val="22"/>
          <w:szCs w:val="22"/>
          <w:lang/>
        </w:rPr>
        <w:t>ésumé</w:t>
      </w:r>
    </w:p>
    <w:p w:rsidR="009F1176" w:rsidRPr="009F1176" w:rsidRDefault="009F1176" w:rsidP="009F1176">
      <w:pPr>
        <w:autoSpaceDE w:val="0"/>
        <w:autoSpaceDN w:val="0"/>
        <w:adjustRightInd w:val="0"/>
        <w:rPr>
          <w:rFonts w:ascii="Calibri" w:hAnsi="Calibri" w:cs="Calibri"/>
          <w:color w:val="000000"/>
          <w:sz w:val="20"/>
          <w:szCs w:val="20"/>
          <w:lang/>
        </w:rPr>
      </w:pP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 xml:space="preserve">La musique est présente au sein des sociétés humaines depuis des millénaires, mais savons-nous réellement pour autant comment la musique est traitée par notre cerveau ? </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La musicothérapie est une évidence, elle permet d’influencer et de modifier le comportement humain en fonction des émotions induites par la musique, son pouvoir thérapeutique universel est utilisé dans toutes les cultures et continents.</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La musicothérapie permet de communiquer autrement. Elle prend appui sur le corps, la voix, l’esprit, la sensibilité, la créativité et l’intuition.</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 xml:space="preserve">Présentation des quatre axes qui peuvent être travaillés en séance de musicothérapie : </w:t>
      </w:r>
    </w:p>
    <w:p w:rsidR="009F1176" w:rsidRPr="009F1176" w:rsidRDefault="009F1176" w:rsidP="009F1176">
      <w:pPr>
        <w:autoSpaceDE w:val="0"/>
        <w:autoSpaceDN w:val="0"/>
        <w:adjustRightInd w:val="0"/>
        <w:spacing w:line="276" w:lineRule="auto"/>
        <w:ind w:firstLine="708"/>
        <w:jc w:val="both"/>
        <w:rPr>
          <w:rFonts w:ascii="Calibri" w:hAnsi="Calibri"/>
          <w:sz w:val="22"/>
          <w:szCs w:val="22"/>
          <w:lang/>
        </w:rPr>
      </w:pPr>
      <w:r w:rsidRPr="009F1176">
        <w:rPr>
          <w:rFonts w:ascii="Calibri" w:hAnsi="Calibri"/>
          <w:sz w:val="22"/>
          <w:szCs w:val="22"/>
          <w:lang/>
        </w:rPr>
        <w:t>- La voix</w:t>
      </w:r>
    </w:p>
    <w:p w:rsidR="009F1176" w:rsidRPr="009F1176" w:rsidRDefault="009F1176" w:rsidP="009F1176">
      <w:pPr>
        <w:autoSpaceDE w:val="0"/>
        <w:autoSpaceDN w:val="0"/>
        <w:adjustRightInd w:val="0"/>
        <w:spacing w:line="276" w:lineRule="auto"/>
        <w:ind w:firstLine="708"/>
        <w:jc w:val="both"/>
        <w:rPr>
          <w:rFonts w:ascii="Calibri" w:hAnsi="Calibri"/>
          <w:sz w:val="22"/>
          <w:szCs w:val="22"/>
          <w:lang/>
        </w:rPr>
      </w:pPr>
      <w:r w:rsidRPr="009F1176">
        <w:rPr>
          <w:rFonts w:ascii="Calibri" w:hAnsi="Calibri"/>
          <w:sz w:val="22"/>
          <w:szCs w:val="22"/>
          <w:lang/>
        </w:rPr>
        <w:t>- Le rythme corporel</w:t>
      </w:r>
    </w:p>
    <w:p w:rsidR="009F1176" w:rsidRPr="009F1176" w:rsidRDefault="009F1176" w:rsidP="009F1176">
      <w:pPr>
        <w:autoSpaceDE w:val="0"/>
        <w:autoSpaceDN w:val="0"/>
        <w:adjustRightInd w:val="0"/>
        <w:spacing w:line="276" w:lineRule="auto"/>
        <w:ind w:left="708"/>
        <w:jc w:val="both"/>
        <w:rPr>
          <w:rFonts w:ascii="Calibri" w:hAnsi="Calibri"/>
          <w:sz w:val="22"/>
          <w:szCs w:val="22"/>
          <w:lang/>
        </w:rPr>
      </w:pPr>
      <w:r w:rsidRPr="009F1176">
        <w:rPr>
          <w:rFonts w:ascii="Calibri" w:hAnsi="Calibri"/>
          <w:sz w:val="22"/>
          <w:szCs w:val="22"/>
          <w:lang/>
        </w:rPr>
        <w:t>- L’écoute musicale</w:t>
      </w:r>
    </w:p>
    <w:p w:rsidR="009F1176" w:rsidRPr="009F1176" w:rsidRDefault="009F1176" w:rsidP="009F1176">
      <w:pPr>
        <w:autoSpaceDE w:val="0"/>
        <w:autoSpaceDN w:val="0"/>
        <w:adjustRightInd w:val="0"/>
        <w:spacing w:line="276" w:lineRule="auto"/>
        <w:ind w:firstLine="708"/>
        <w:jc w:val="both"/>
        <w:rPr>
          <w:rFonts w:ascii="Calibri" w:hAnsi="Calibri"/>
          <w:sz w:val="22"/>
          <w:szCs w:val="22"/>
          <w:lang/>
        </w:rPr>
      </w:pPr>
      <w:r w:rsidRPr="009F1176">
        <w:rPr>
          <w:rFonts w:ascii="Calibri" w:hAnsi="Calibri"/>
          <w:sz w:val="22"/>
          <w:szCs w:val="22"/>
          <w:lang/>
        </w:rPr>
        <w:t>- La pratique d’un instrument de musique</w:t>
      </w:r>
    </w:p>
    <w:p w:rsidR="009F1176" w:rsidRPr="009F1176" w:rsidRDefault="009F1176" w:rsidP="009F1176">
      <w:pPr>
        <w:autoSpaceDE w:val="0"/>
        <w:autoSpaceDN w:val="0"/>
        <w:adjustRightInd w:val="0"/>
        <w:spacing w:line="276" w:lineRule="auto"/>
        <w:jc w:val="both"/>
        <w:rPr>
          <w:rFonts w:ascii="Calibri" w:hAnsi="Calibri"/>
          <w:sz w:val="22"/>
          <w:szCs w:val="22"/>
          <w:lang/>
        </w:rPr>
      </w:pP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-&gt; Présentation des diverses pathologies de patients pris en charge en musicothérapie</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-&gt; Présentation des bénéfices de la prise en charge</w:t>
      </w:r>
    </w:p>
    <w:p w:rsidR="009F1176" w:rsidRPr="009F1176" w:rsidRDefault="009F1176" w:rsidP="009F1176">
      <w:pPr>
        <w:autoSpaceDE w:val="0"/>
        <w:autoSpaceDN w:val="0"/>
        <w:adjustRightInd w:val="0"/>
        <w:spacing w:line="276" w:lineRule="auto"/>
        <w:jc w:val="both"/>
        <w:rPr>
          <w:rFonts w:ascii="Calibri" w:hAnsi="Calibri"/>
          <w:sz w:val="22"/>
          <w:szCs w:val="22"/>
          <w:lang/>
        </w:rPr>
      </w:pP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Il a été prouvé que le langage et la musique restent relativement indépendants dans le cerveau. En nous servant de la mélodie et du rythme, il est possible de désinhiber la parole des personnes aphasiques : la musique offre un support qui favorise la prononciation.</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 xml:space="preserve">La musique stimule de manière conjointe les réseaux des émotions, de la mémoire, du langage et des régions de </w:t>
      </w:r>
      <w:smartTag w:uri="urn:schemas-microsoft-com:office:smarttags" w:element="PersonName">
        <w:smartTagPr>
          <w:attr w:name="ProductID" w:val="la motricit￩. Aucun"/>
        </w:smartTagPr>
        <w:r w:rsidRPr="009F1176">
          <w:rPr>
            <w:rFonts w:ascii="Calibri" w:hAnsi="Calibri"/>
            <w:sz w:val="22"/>
            <w:szCs w:val="22"/>
            <w:lang/>
          </w:rPr>
          <w:t>la motricité. Aucun</w:t>
        </w:r>
      </w:smartTag>
      <w:r w:rsidRPr="009F1176">
        <w:rPr>
          <w:rFonts w:ascii="Calibri" w:hAnsi="Calibri"/>
          <w:sz w:val="22"/>
          <w:szCs w:val="22"/>
          <w:lang/>
        </w:rPr>
        <w:t xml:space="preserve"> autre média ne produit autant de stimulations dans autant de réseaux cérébraux en même temps.</w:t>
      </w:r>
    </w:p>
    <w:p w:rsidR="009F1176" w:rsidRPr="009F1176" w:rsidRDefault="009F1176" w:rsidP="009F1176">
      <w:pPr>
        <w:autoSpaceDE w:val="0"/>
        <w:autoSpaceDN w:val="0"/>
        <w:adjustRightInd w:val="0"/>
        <w:spacing w:line="276" w:lineRule="auto"/>
        <w:jc w:val="both"/>
        <w:rPr>
          <w:rFonts w:ascii="Calibri" w:hAnsi="Calibri"/>
          <w:sz w:val="22"/>
          <w:szCs w:val="22"/>
          <w:lang/>
        </w:rPr>
      </w:pPr>
      <w:r w:rsidRPr="009F1176">
        <w:rPr>
          <w:rFonts w:ascii="Calibri" w:hAnsi="Calibri"/>
          <w:sz w:val="22"/>
          <w:szCs w:val="22"/>
          <w:lang/>
        </w:rPr>
        <w:t>Des études démontrent que les différentes composantes de la musique engagent des régions cérébrales distinctes, expliquant la préservation des compétences musicales dans nombres de pathologies neurologiques.</w:t>
      </w:r>
    </w:p>
    <w:p w:rsidR="009F1176" w:rsidRPr="009F1176" w:rsidRDefault="009F1176" w:rsidP="009F1176">
      <w:pPr>
        <w:rPr>
          <w:rFonts w:ascii="Calibri" w:hAnsi="Calibri"/>
          <w:sz w:val="22"/>
          <w:szCs w:val="22"/>
        </w:rPr>
      </w:pPr>
      <w:r w:rsidRPr="009F1176">
        <w:rPr>
          <w:rFonts w:ascii="Calibri" w:hAnsi="Calibri"/>
          <w:sz w:val="22"/>
          <w:szCs w:val="22"/>
          <w:lang/>
        </w:rPr>
        <w:t>Quelques exemples concrets de patients ayant suivi des séances de musicothérapie à l’Hôpital de Jour de Nancy vous seront présentés.</w:t>
      </w:r>
    </w:p>
    <w:p w:rsidR="009F1176" w:rsidRPr="009F1176" w:rsidRDefault="009F1176" w:rsidP="009F1176">
      <w:pPr>
        <w:rPr>
          <w:rFonts w:ascii="Calibri" w:hAnsi="Calibri"/>
        </w:rPr>
      </w:pPr>
    </w:p>
    <w:p w:rsidR="009F1176" w:rsidRPr="009F1176" w:rsidRDefault="009F1176" w:rsidP="009F1176">
      <w:pPr>
        <w:autoSpaceDE w:val="0"/>
        <w:autoSpaceDN w:val="0"/>
        <w:adjustRightInd w:val="0"/>
        <w:rPr>
          <w:rFonts w:ascii="Calibri" w:hAnsi="Calibri" w:cs="Calibri"/>
          <w:color w:val="000000"/>
          <w:sz w:val="32"/>
          <w:szCs w:val="32"/>
          <w:lang/>
        </w:rPr>
      </w:pPr>
    </w:p>
    <w:p w:rsidR="009F1176" w:rsidRDefault="009F1176" w:rsidP="009F1176">
      <w:pPr>
        <w:autoSpaceDE w:val="0"/>
        <w:autoSpaceDN w:val="0"/>
        <w:adjustRightInd w:val="0"/>
        <w:jc w:val="center"/>
        <w:rPr>
          <w:rFonts w:ascii="Calibri" w:hAnsi="Calibri" w:cs="Calibri"/>
          <w:b/>
          <w:bCs/>
          <w:color w:val="000000"/>
          <w:lang/>
        </w:rPr>
      </w:pPr>
      <w:r>
        <w:rPr>
          <w:rFonts w:ascii="Calibri" w:hAnsi="Calibri" w:cs="Calibri"/>
          <w:b/>
          <w:bCs/>
          <w:color w:val="000000"/>
          <w:lang/>
        </w:rPr>
        <w:t>- Intervenant Principal –</w:t>
      </w:r>
    </w:p>
    <w:p w:rsidR="009F1176" w:rsidRDefault="009F1176" w:rsidP="009F1176">
      <w:pPr>
        <w:autoSpaceDE w:val="0"/>
        <w:autoSpaceDN w:val="0"/>
        <w:adjustRightInd w:val="0"/>
        <w:jc w:val="center"/>
        <w:rPr>
          <w:rFonts w:ascii="Calibri" w:hAnsi="Calibri" w:cs="Calibri"/>
          <w:b/>
          <w:bCs/>
          <w:color w:val="000000"/>
          <w:lang/>
        </w:rPr>
      </w:pPr>
    </w:p>
    <w:p w:rsidR="009F1176" w:rsidRDefault="009F1176" w:rsidP="009F1176">
      <w:pPr>
        <w:autoSpaceDE w:val="0"/>
        <w:autoSpaceDN w:val="0"/>
        <w:adjustRightInd w:val="0"/>
        <w:jc w:val="center"/>
        <w:rPr>
          <w:rFonts w:ascii="Calibri" w:hAnsi="Calibri" w:cs="Calibri"/>
          <w:b/>
          <w:bCs/>
          <w:color w:val="000000"/>
          <w:sz w:val="16"/>
          <w:szCs w:val="16"/>
          <w:lang/>
        </w:rPr>
      </w:pPr>
    </w:p>
    <w:p w:rsidR="009F1176" w:rsidRDefault="009F1176" w:rsidP="009F1176">
      <w:pPr>
        <w:autoSpaceDE w:val="0"/>
        <w:autoSpaceDN w:val="0"/>
        <w:adjustRightInd w:val="0"/>
        <w:spacing w:after="60"/>
        <w:rPr>
          <w:rFonts w:ascii="Calibri" w:hAnsi="Calibri" w:cs="Calibri"/>
          <w:bCs/>
          <w:sz w:val="22"/>
          <w:szCs w:val="22"/>
          <w:lang/>
        </w:rPr>
      </w:pPr>
      <w:r>
        <w:rPr>
          <w:rFonts w:ascii="Calibri" w:hAnsi="Calibri" w:cs="Calibri"/>
          <w:b/>
          <w:bCs/>
          <w:color w:val="000000"/>
          <w:sz w:val="22"/>
          <w:szCs w:val="22"/>
          <w:lang/>
        </w:rPr>
        <w:t xml:space="preserve">NOM : </w:t>
      </w:r>
      <w:r w:rsidRPr="009F1176">
        <w:rPr>
          <w:rFonts w:ascii="Calibri" w:hAnsi="Calibri" w:cs="Calibri"/>
          <w:bCs/>
          <w:color w:val="000000"/>
          <w:sz w:val="22"/>
          <w:szCs w:val="22"/>
          <w:lang/>
        </w:rPr>
        <w:tab/>
        <w:t>AUDEBEAU-WEBER</w:t>
      </w:r>
      <w:r>
        <w:rPr>
          <w:rFonts w:ascii="Calibri" w:hAnsi="Calibri" w:cs="Calibri"/>
          <w:b/>
          <w:bCs/>
          <w:color w:val="000000"/>
          <w:sz w:val="22"/>
          <w:szCs w:val="22"/>
          <w:lang/>
        </w:rPr>
        <w:tab/>
      </w:r>
      <w:r>
        <w:rPr>
          <w:rFonts w:ascii="Calibri" w:hAnsi="Calibri" w:cs="Calibri"/>
          <w:b/>
          <w:bCs/>
          <w:color w:val="000000"/>
          <w:sz w:val="22"/>
          <w:szCs w:val="22"/>
          <w:lang/>
        </w:rPr>
        <w:tab/>
      </w:r>
      <w:r>
        <w:rPr>
          <w:rFonts w:ascii="Calibri" w:hAnsi="Calibri" w:cs="Calibri"/>
          <w:b/>
          <w:bCs/>
          <w:color w:val="000000"/>
          <w:sz w:val="22"/>
          <w:szCs w:val="22"/>
          <w:lang/>
        </w:rPr>
        <w:tab/>
      </w:r>
      <w:r>
        <w:rPr>
          <w:rFonts w:ascii="Calibri" w:hAnsi="Calibri" w:cs="Calibri"/>
          <w:b/>
          <w:bCs/>
          <w:color w:val="000000"/>
          <w:sz w:val="22"/>
          <w:szCs w:val="22"/>
          <w:lang/>
        </w:rPr>
        <w:tab/>
      </w:r>
      <w:r>
        <w:rPr>
          <w:rFonts w:ascii="Calibri" w:hAnsi="Calibri" w:cs="Calibri"/>
          <w:b/>
          <w:bCs/>
          <w:color w:val="000000"/>
          <w:sz w:val="22"/>
          <w:szCs w:val="22"/>
          <w:lang/>
        </w:rPr>
        <w:tab/>
        <w:t>Prénom :</w:t>
      </w:r>
      <w:r w:rsidRPr="009F1176">
        <w:rPr>
          <w:rFonts w:ascii="Calibri" w:hAnsi="Calibri" w:cs="Calibri"/>
          <w:b/>
          <w:bCs/>
          <w:sz w:val="22"/>
          <w:szCs w:val="22"/>
          <w:lang/>
        </w:rPr>
        <w:t xml:space="preserve"> </w:t>
      </w:r>
      <w:r w:rsidRPr="009F1176">
        <w:rPr>
          <w:rFonts w:ascii="Calibri" w:hAnsi="Calibri" w:cs="Calibri"/>
          <w:bCs/>
          <w:sz w:val="22"/>
          <w:szCs w:val="22"/>
          <w:lang/>
        </w:rPr>
        <w:t>Brigitte</w:t>
      </w:r>
    </w:p>
    <w:p w:rsidR="009F1176" w:rsidRDefault="009F1176" w:rsidP="009F1176">
      <w:pPr>
        <w:autoSpaceDE w:val="0"/>
        <w:autoSpaceDN w:val="0"/>
        <w:adjustRightInd w:val="0"/>
        <w:spacing w:after="60"/>
        <w:rPr>
          <w:rFonts w:ascii="Calibri" w:hAnsi="Calibri" w:cs="Calibri"/>
          <w:b/>
          <w:bCs/>
          <w:color w:val="000000"/>
          <w:sz w:val="22"/>
          <w:szCs w:val="22"/>
          <w:lang/>
        </w:rPr>
      </w:pPr>
    </w:p>
    <w:p w:rsidR="009F1176" w:rsidRDefault="009F1176" w:rsidP="009F1176">
      <w:pPr>
        <w:autoSpaceDE w:val="0"/>
        <w:autoSpaceDN w:val="0"/>
        <w:adjustRightInd w:val="0"/>
        <w:spacing w:after="60"/>
        <w:rPr>
          <w:rFonts w:ascii="Calibri" w:hAnsi="Calibri" w:cs="Calibri"/>
          <w:bCs/>
          <w:color w:val="000000"/>
          <w:sz w:val="22"/>
          <w:szCs w:val="22"/>
          <w:lang/>
        </w:rPr>
      </w:pPr>
      <w:r>
        <w:rPr>
          <w:rFonts w:ascii="Calibri" w:hAnsi="Calibri" w:cs="Calibri"/>
          <w:b/>
          <w:bCs/>
          <w:color w:val="000000"/>
          <w:sz w:val="22"/>
          <w:szCs w:val="22"/>
          <w:lang/>
        </w:rPr>
        <w:t>Fonction </w:t>
      </w:r>
      <w:r w:rsidRPr="009F1176">
        <w:rPr>
          <w:rFonts w:ascii="Calibri" w:hAnsi="Calibri" w:cs="Calibri"/>
          <w:bCs/>
          <w:color w:val="000000"/>
          <w:sz w:val="22"/>
          <w:szCs w:val="22"/>
          <w:lang/>
        </w:rPr>
        <w:t xml:space="preserve">: Musicothérapeute à l’HDJ et Soins palliatifs </w:t>
      </w:r>
    </w:p>
    <w:p w:rsidR="009F1176" w:rsidRPr="009F1176" w:rsidRDefault="009F1176" w:rsidP="009F1176">
      <w:pPr>
        <w:autoSpaceDE w:val="0"/>
        <w:autoSpaceDN w:val="0"/>
        <w:adjustRightInd w:val="0"/>
        <w:spacing w:after="60"/>
        <w:rPr>
          <w:rFonts w:ascii="Calibri" w:hAnsi="Calibri" w:cs="Calibri"/>
          <w:bCs/>
          <w:color w:val="000000"/>
          <w:sz w:val="22"/>
          <w:szCs w:val="22"/>
          <w:lang/>
        </w:rPr>
      </w:pP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Hôpital / Institution : </w:t>
      </w:r>
      <w:r w:rsidRPr="009F1176">
        <w:rPr>
          <w:rFonts w:ascii="Calibri" w:hAnsi="Calibri" w:cs="Calibri"/>
          <w:bCs/>
          <w:sz w:val="22"/>
          <w:szCs w:val="22"/>
          <w:lang/>
        </w:rPr>
        <w:t>Maison Hospitalière Saint Charles</w:t>
      </w: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Adresse : </w:t>
      </w:r>
      <w:r w:rsidRPr="009F1176">
        <w:rPr>
          <w:rFonts w:ascii="Calibri" w:hAnsi="Calibri" w:cs="Calibri"/>
          <w:bCs/>
          <w:sz w:val="22"/>
          <w:szCs w:val="22"/>
          <w:lang/>
        </w:rPr>
        <w:t>56 bis rue des quatre églises</w:t>
      </w:r>
      <w:r w:rsidRPr="009F1176">
        <w:rPr>
          <w:rFonts w:ascii="Calibri" w:hAnsi="Calibri" w:cs="Calibri"/>
          <w:b/>
          <w:bCs/>
          <w:sz w:val="22"/>
          <w:szCs w:val="22"/>
          <w:lang/>
        </w:rPr>
        <w:t xml:space="preserve"> </w:t>
      </w: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Code Postal : </w:t>
      </w:r>
      <w:r w:rsidRPr="009F1176">
        <w:rPr>
          <w:rFonts w:ascii="Calibri" w:hAnsi="Calibri" w:cs="Calibri"/>
          <w:bCs/>
          <w:sz w:val="22"/>
          <w:szCs w:val="22"/>
          <w:lang/>
        </w:rPr>
        <w:t>54000</w:t>
      </w:r>
      <w:r w:rsidRPr="009F1176">
        <w:rPr>
          <w:rFonts w:ascii="Calibri" w:hAnsi="Calibri" w:cs="Calibri"/>
          <w:b/>
          <w:bCs/>
          <w:sz w:val="22"/>
          <w:szCs w:val="22"/>
          <w:lang/>
        </w:rPr>
        <w:t xml:space="preserve"> </w:t>
      </w:r>
      <w:r>
        <w:rPr>
          <w:rFonts w:ascii="Calibri" w:hAnsi="Calibri" w:cs="Calibri"/>
          <w:b/>
          <w:bCs/>
          <w:sz w:val="22"/>
          <w:szCs w:val="22"/>
          <w:lang/>
        </w:rPr>
        <w:tab/>
      </w:r>
      <w:r>
        <w:rPr>
          <w:rFonts w:ascii="Calibri" w:hAnsi="Calibri" w:cs="Calibri"/>
          <w:b/>
          <w:bCs/>
          <w:sz w:val="22"/>
          <w:szCs w:val="22"/>
          <w:lang/>
        </w:rPr>
        <w:tab/>
      </w:r>
      <w:r w:rsidRPr="009F1176">
        <w:rPr>
          <w:rFonts w:ascii="Calibri" w:hAnsi="Calibri" w:cs="Calibri"/>
          <w:b/>
          <w:bCs/>
          <w:sz w:val="22"/>
          <w:szCs w:val="22"/>
          <w:lang/>
        </w:rPr>
        <w:t xml:space="preserve"> Ville : </w:t>
      </w:r>
      <w:r w:rsidRPr="009F1176">
        <w:rPr>
          <w:rFonts w:ascii="Calibri" w:hAnsi="Calibri" w:cs="Calibri"/>
          <w:bCs/>
          <w:sz w:val="22"/>
          <w:szCs w:val="22"/>
          <w:lang/>
        </w:rPr>
        <w:t>NANCY</w:t>
      </w:r>
      <w:r w:rsidRPr="009F1176">
        <w:rPr>
          <w:rFonts w:ascii="Calibri" w:hAnsi="Calibri" w:cs="Calibri"/>
          <w:b/>
          <w:bCs/>
          <w:sz w:val="22"/>
          <w:szCs w:val="22"/>
          <w:lang/>
        </w:rPr>
        <w:t xml:space="preserve"> </w:t>
      </w:r>
      <w:r w:rsidRPr="009F1176">
        <w:rPr>
          <w:rFonts w:ascii="Calibri" w:hAnsi="Calibri" w:cs="Calibri"/>
          <w:b/>
          <w:bCs/>
          <w:sz w:val="22"/>
          <w:szCs w:val="22"/>
          <w:lang/>
        </w:rPr>
        <w:tab/>
      </w:r>
      <w:r>
        <w:rPr>
          <w:rFonts w:ascii="Calibri" w:hAnsi="Calibri" w:cs="Calibri"/>
          <w:b/>
          <w:bCs/>
          <w:sz w:val="22"/>
          <w:szCs w:val="22"/>
          <w:lang/>
        </w:rPr>
        <w:tab/>
      </w:r>
      <w:r>
        <w:rPr>
          <w:rFonts w:ascii="Calibri" w:hAnsi="Calibri" w:cs="Calibri"/>
          <w:b/>
          <w:bCs/>
          <w:sz w:val="22"/>
          <w:szCs w:val="22"/>
          <w:lang/>
        </w:rPr>
        <w:tab/>
      </w:r>
      <w:r w:rsidRPr="009F1176">
        <w:rPr>
          <w:rFonts w:ascii="Calibri" w:hAnsi="Calibri" w:cs="Calibri"/>
          <w:b/>
          <w:bCs/>
          <w:sz w:val="22"/>
          <w:szCs w:val="22"/>
          <w:lang/>
        </w:rPr>
        <w:t xml:space="preserve">Pays : </w:t>
      </w:r>
      <w:r w:rsidRPr="009F1176">
        <w:rPr>
          <w:rFonts w:ascii="Calibri" w:hAnsi="Calibri" w:cs="Calibri"/>
          <w:bCs/>
          <w:sz w:val="22"/>
          <w:szCs w:val="22"/>
          <w:lang/>
        </w:rPr>
        <w:t>France</w:t>
      </w:r>
      <w:r w:rsidRPr="009F1176">
        <w:rPr>
          <w:rFonts w:ascii="Calibri" w:hAnsi="Calibri" w:cs="Calibri"/>
          <w:b/>
          <w:bCs/>
          <w:sz w:val="22"/>
          <w:szCs w:val="22"/>
          <w:lang/>
        </w:rPr>
        <w:t xml:space="preserve"> </w:t>
      </w:r>
    </w:p>
    <w:p w:rsidR="009F1176" w:rsidRPr="009F1176" w:rsidRDefault="009F1176" w:rsidP="009F1176">
      <w:pPr>
        <w:pStyle w:val="Titre1"/>
        <w:rPr>
          <w:sz w:val="22"/>
          <w:szCs w:val="22"/>
          <w:lang/>
        </w:rPr>
      </w:pPr>
      <w:r w:rsidRPr="009F1176">
        <w:rPr>
          <w:sz w:val="22"/>
          <w:szCs w:val="22"/>
          <w:lang/>
        </w:rPr>
        <w:t xml:space="preserve">Tél : </w:t>
      </w:r>
      <w:r w:rsidRPr="009F1176">
        <w:rPr>
          <w:b w:val="0"/>
          <w:sz w:val="22"/>
          <w:szCs w:val="22"/>
          <w:lang/>
        </w:rPr>
        <w:t>03 83 17 58 08</w:t>
      </w:r>
      <w:r w:rsidRPr="009F1176">
        <w:rPr>
          <w:sz w:val="22"/>
          <w:szCs w:val="22"/>
          <w:lang/>
        </w:rPr>
        <w:t xml:space="preserve"> </w:t>
      </w:r>
      <w:r>
        <w:rPr>
          <w:sz w:val="22"/>
          <w:szCs w:val="22"/>
          <w:lang/>
        </w:rPr>
        <w:tab/>
      </w:r>
      <w:r>
        <w:rPr>
          <w:sz w:val="22"/>
          <w:szCs w:val="22"/>
          <w:lang/>
        </w:rPr>
        <w:tab/>
      </w:r>
      <w:r w:rsidRPr="009F1176">
        <w:rPr>
          <w:sz w:val="22"/>
          <w:szCs w:val="22"/>
          <w:lang/>
        </w:rPr>
        <w:t xml:space="preserve">Fax : </w:t>
      </w:r>
      <w:r w:rsidRPr="009F1176">
        <w:rPr>
          <w:b w:val="0"/>
          <w:sz w:val="22"/>
          <w:szCs w:val="22"/>
          <w:lang/>
        </w:rPr>
        <w:t>03 83 17 58 50</w:t>
      </w:r>
      <w:r w:rsidRPr="009F1176">
        <w:rPr>
          <w:sz w:val="22"/>
          <w:szCs w:val="22"/>
          <w:lang/>
        </w:rPr>
        <w:tab/>
      </w:r>
      <w:r>
        <w:rPr>
          <w:sz w:val="22"/>
          <w:szCs w:val="22"/>
          <w:lang/>
        </w:rPr>
        <w:tab/>
      </w:r>
      <w:r w:rsidRPr="009F1176">
        <w:rPr>
          <w:sz w:val="22"/>
          <w:szCs w:val="22"/>
          <w:lang/>
        </w:rPr>
        <w:t xml:space="preserve">Email : </w:t>
      </w:r>
      <w:r w:rsidRPr="009F1176">
        <w:rPr>
          <w:b w:val="0"/>
          <w:sz w:val="22"/>
          <w:szCs w:val="22"/>
          <w:lang/>
        </w:rPr>
        <w:t>hdj@saint-charles.fr</w:t>
      </w:r>
    </w:p>
    <w:p w:rsidR="009F1176" w:rsidRDefault="009F1176" w:rsidP="009F1176">
      <w:pPr>
        <w:autoSpaceDE w:val="0"/>
        <w:autoSpaceDN w:val="0"/>
        <w:adjustRightInd w:val="0"/>
        <w:spacing w:after="60"/>
        <w:rPr>
          <w:rFonts w:ascii="Calibri" w:hAnsi="Calibri" w:cs="Calibri"/>
          <w:b/>
          <w:bCs/>
          <w:color w:val="FF0000"/>
          <w:sz w:val="14"/>
          <w:szCs w:val="14"/>
          <w:lang/>
        </w:rPr>
      </w:pPr>
    </w:p>
    <w:p w:rsidR="009F1176" w:rsidRDefault="009F1176" w:rsidP="009F1176">
      <w:pPr>
        <w:rPr>
          <w:rFonts w:ascii="Calibri" w:hAnsi="Calibri" w:cs="Calibri"/>
          <w:b/>
          <w:bCs/>
          <w:color w:val="FF0000"/>
          <w:sz w:val="22"/>
          <w:szCs w:val="22"/>
          <w:lang/>
        </w:rPr>
      </w:pPr>
      <w:r>
        <w:rPr>
          <w:rFonts w:ascii="Calibri" w:hAnsi="Calibri" w:cs="Calibri"/>
          <w:b/>
          <w:bCs/>
          <w:color w:val="FF0000"/>
          <w:sz w:val="22"/>
          <w:szCs w:val="22"/>
          <w:lang/>
        </w:rPr>
        <w:t>Un intervenant par communication orale retenue sera pris en charge (inscription + repas du midi)</w:t>
      </w:r>
    </w:p>
    <w:p w:rsidR="009F1176" w:rsidRDefault="009F1176" w:rsidP="009F1176">
      <w:pPr>
        <w:rPr>
          <w:rFonts w:ascii="Calibri" w:hAnsi="Calibri" w:cs="Calibri"/>
          <w:b/>
          <w:bCs/>
          <w:color w:val="FF0000"/>
          <w:sz w:val="22"/>
          <w:szCs w:val="22"/>
          <w:lang/>
        </w:rPr>
      </w:pPr>
    </w:p>
    <w:p w:rsidR="009F1176" w:rsidRDefault="009F1176" w:rsidP="009F1176">
      <w:pPr>
        <w:rPr>
          <w:rFonts w:ascii="Calibri" w:hAnsi="Calibri" w:cs="Calibri"/>
          <w:b/>
          <w:bCs/>
          <w:color w:val="FF0000"/>
          <w:sz w:val="22"/>
          <w:szCs w:val="22"/>
          <w:lang/>
        </w:rPr>
      </w:pPr>
    </w:p>
    <w:p w:rsidR="009F1176" w:rsidRDefault="009F1176" w:rsidP="009F1176">
      <w:pPr>
        <w:rPr>
          <w:rFonts w:ascii="Calibri" w:hAnsi="Calibri" w:cs="Calibri"/>
          <w:b/>
          <w:bCs/>
          <w:color w:val="FF0000"/>
          <w:sz w:val="22"/>
          <w:szCs w:val="22"/>
          <w:lang/>
        </w:rPr>
      </w:pPr>
    </w:p>
    <w:p w:rsidR="009F1176" w:rsidRPr="00152938" w:rsidRDefault="009F1176" w:rsidP="009F1176">
      <w:pPr>
        <w:autoSpaceDE w:val="0"/>
        <w:autoSpaceDN w:val="0"/>
        <w:adjustRightInd w:val="0"/>
        <w:spacing w:line="276" w:lineRule="auto"/>
        <w:jc w:val="both"/>
        <w:rPr>
          <w:b/>
          <w:sz w:val="28"/>
          <w:szCs w:val="28"/>
          <w:u w:val="single"/>
          <w:lang/>
        </w:rPr>
      </w:pPr>
    </w:p>
    <w:p w:rsidR="009F1176" w:rsidRPr="007D31B0" w:rsidRDefault="009F1176" w:rsidP="009F1176">
      <w:pPr>
        <w:autoSpaceDE w:val="0"/>
        <w:autoSpaceDN w:val="0"/>
        <w:adjustRightInd w:val="0"/>
        <w:spacing w:line="276" w:lineRule="auto"/>
        <w:jc w:val="both"/>
        <w:rPr>
          <w:lang/>
        </w:rPr>
      </w:pPr>
    </w:p>
    <w:p w:rsidR="009F1176" w:rsidRDefault="009F1176" w:rsidP="009F1176"/>
    <w:sectPr w:rsidR="009F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40AB"/>
    <w:multiLevelType w:val="hybridMultilevel"/>
    <w:tmpl w:val="3C9C8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9F1176"/>
    <w:rsid w:val="009F1176"/>
    <w:rsid w:val="00A67348"/>
    <w:rsid w:val="00DB3B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176"/>
    <w:rPr>
      <w:sz w:val="24"/>
      <w:szCs w:val="24"/>
    </w:rPr>
  </w:style>
  <w:style w:type="paragraph" w:styleId="Titre1">
    <w:name w:val="heading 1"/>
    <w:basedOn w:val="Normal"/>
    <w:next w:val="Normal"/>
    <w:qFormat/>
    <w:rsid w:val="009F1176"/>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t.reseaugcuny@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eur@reseaugcuny.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3367</CharactersWithSpaces>
  <SharedDoc>false</SharedDoc>
  <HLinks>
    <vt:vector size="12" baseType="variant">
      <vt:variant>
        <vt:i4>1114218</vt:i4>
      </vt:variant>
      <vt:variant>
        <vt:i4>3</vt:i4>
      </vt:variant>
      <vt:variant>
        <vt:i4>0</vt:i4>
      </vt:variant>
      <vt:variant>
        <vt:i4>5</vt:i4>
      </vt:variant>
      <vt:variant>
        <vt:lpwstr>mailto:projet.reseaugcuny@orange.fr</vt:lpwstr>
      </vt:variant>
      <vt:variant>
        <vt:lpwstr/>
      </vt:variant>
      <vt:variant>
        <vt:i4>2031666</vt:i4>
      </vt:variant>
      <vt:variant>
        <vt:i4>0</vt:i4>
      </vt:variant>
      <vt:variant>
        <vt:i4>0</vt:i4>
      </vt:variant>
      <vt:variant>
        <vt:i4>5</vt:i4>
      </vt:variant>
      <vt:variant>
        <vt:lpwstr>mailto:docteur@reseaugcuny.fr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hdjsec</dc:creator>
  <cp:keywords/>
  <dc:description/>
  <cp:lastModifiedBy> </cp:lastModifiedBy>
  <cp:revision>2</cp:revision>
  <dcterms:created xsi:type="dcterms:W3CDTF">2016-03-15T12:51:00Z</dcterms:created>
  <dcterms:modified xsi:type="dcterms:W3CDTF">2016-03-15T12:51:00Z</dcterms:modified>
</cp:coreProperties>
</file>